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CD191" w14:textId="30C0B895" w:rsidR="001B5A99" w:rsidRDefault="001B5A99" w:rsidP="00871C13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Биографии генералов</w:t>
      </w:r>
    </w:p>
    <w:p w14:paraId="055A1D95" w14:textId="77777777" w:rsidR="00871C13" w:rsidRDefault="00871C13" w:rsidP="00871C13">
      <w:pPr>
        <w:pStyle w:val="a3"/>
        <w:jc w:val="both"/>
        <w:rPr>
          <w:rFonts w:ascii="Times New Roman" w:hAnsi="Times New Roman" w:cs="Times New Roman"/>
          <w:b/>
          <w:sz w:val="28"/>
        </w:rPr>
      </w:pPr>
    </w:p>
    <w:p w14:paraId="22705A08" w14:textId="029AC26B" w:rsidR="001B5A99" w:rsidRDefault="00871C13" w:rsidP="00871C13">
      <w:pPr>
        <w:pStyle w:val="a3"/>
        <w:jc w:val="both"/>
        <w:rPr>
          <w:rFonts w:ascii="Times New Roman" w:hAnsi="Times New Roman" w:cs="Times New Roman"/>
          <w:b/>
          <w:bCs/>
          <w:sz w:val="28"/>
        </w:rPr>
      </w:pPr>
      <w:r w:rsidRPr="00871C13">
        <w:rPr>
          <w:rFonts w:ascii="Times New Roman" w:hAnsi="Times New Roman" w:cs="Times New Roman"/>
          <w:b/>
          <w:bCs/>
          <w:sz w:val="28"/>
        </w:rPr>
        <w:t>Ермолов Алексей</w:t>
      </w:r>
      <w:r w:rsidR="001B5A99" w:rsidRPr="00871C13">
        <w:rPr>
          <w:rFonts w:ascii="Times New Roman" w:hAnsi="Times New Roman" w:cs="Times New Roman"/>
          <w:b/>
          <w:bCs/>
          <w:sz w:val="28"/>
        </w:rPr>
        <w:t xml:space="preserve"> Петрович, генерал от артиллерии</w:t>
      </w:r>
    </w:p>
    <w:p w14:paraId="420C7311" w14:textId="77777777" w:rsidR="00871C13" w:rsidRPr="00871C13" w:rsidRDefault="00871C13" w:rsidP="00871C13">
      <w:pPr>
        <w:pStyle w:val="a3"/>
        <w:jc w:val="both"/>
        <w:rPr>
          <w:rFonts w:ascii="Times New Roman" w:hAnsi="Times New Roman" w:cs="Times New Roman"/>
          <w:b/>
          <w:bCs/>
          <w:sz w:val="28"/>
        </w:rPr>
      </w:pPr>
    </w:p>
    <w:p w14:paraId="4B3A9AC8" w14:textId="61219F7C" w:rsidR="001B5A99" w:rsidRPr="001B5A99" w:rsidRDefault="001B5A99" w:rsidP="00871C13">
      <w:pPr>
        <w:pStyle w:val="a3"/>
        <w:jc w:val="both"/>
        <w:rPr>
          <w:rFonts w:ascii="Times New Roman" w:hAnsi="Times New Roman" w:cs="Times New Roman"/>
          <w:sz w:val="28"/>
        </w:rPr>
      </w:pPr>
      <w:r w:rsidRPr="001B5A99">
        <w:rPr>
          <w:rFonts w:ascii="Times New Roman" w:hAnsi="Times New Roman" w:cs="Times New Roman"/>
          <w:sz w:val="28"/>
        </w:rPr>
        <w:t xml:space="preserve">Родился 24.05.1772 г. в </w:t>
      </w:r>
      <w:r w:rsidR="00871C13" w:rsidRPr="001B5A99">
        <w:rPr>
          <w:rFonts w:ascii="Times New Roman" w:hAnsi="Times New Roman" w:cs="Times New Roman"/>
          <w:sz w:val="28"/>
        </w:rPr>
        <w:t>Москве, умер</w:t>
      </w:r>
      <w:r w:rsidRPr="001B5A99">
        <w:rPr>
          <w:rFonts w:ascii="Times New Roman" w:hAnsi="Times New Roman" w:cs="Times New Roman"/>
          <w:sz w:val="28"/>
        </w:rPr>
        <w:t xml:space="preserve"> 11.04.1861 г. там же.</w:t>
      </w:r>
    </w:p>
    <w:p w14:paraId="2250B523" w14:textId="77777777" w:rsidR="001B5A99" w:rsidRDefault="001B5A99" w:rsidP="00871C13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Происходил и</w:t>
      </w:r>
      <w:r w:rsidRPr="001B5A99">
        <w:rPr>
          <w:rFonts w:ascii="Times New Roman" w:hAnsi="Times New Roman" w:cs="Times New Roman"/>
          <w:sz w:val="28"/>
        </w:rPr>
        <w:t>з дворян Орловской губернии. Воспитывался в Московском университетском пансионе. В1787 г.</w:t>
      </w:r>
      <w:r>
        <w:rPr>
          <w:rFonts w:ascii="Times New Roman" w:hAnsi="Times New Roman" w:cs="Times New Roman"/>
          <w:sz w:val="28"/>
        </w:rPr>
        <w:t xml:space="preserve"> Ермолов был</w:t>
      </w:r>
      <w:r w:rsidRPr="001B5A99">
        <w:rPr>
          <w:rFonts w:ascii="Times New Roman" w:hAnsi="Times New Roman" w:cs="Times New Roman"/>
          <w:sz w:val="28"/>
        </w:rPr>
        <w:t xml:space="preserve"> записан в гвардию, в 1791 г. произведен в поручики</w:t>
      </w:r>
      <w:r>
        <w:rPr>
          <w:rFonts w:ascii="Times New Roman" w:hAnsi="Times New Roman" w:cs="Times New Roman"/>
          <w:sz w:val="28"/>
        </w:rPr>
        <w:t xml:space="preserve">. </w:t>
      </w:r>
      <w:r w:rsidRPr="001B5A99">
        <w:rPr>
          <w:rFonts w:ascii="Times New Roman" w:hAnsi="Times New Roman" w:cs="Times New Roman"/>
          <w:sz w:val="28"/>
        </w:rPr>
        <w:t>С 1793 г.</w:t>
      </w:r>
      <w:r>
        <w:rPr>
          <w:rFonts w:ascii="Times New Roman" w:hAnsi="Times New Roman" w:cs="Times New Roman"/>
          <w:sz w:val="28"/>
        </w:rPr>
        <w:t xml:space="preserve"> он</w:t>
      </w:r>
      <w:r w:rsidRPr="001B5A99">
        <w:rPr>
          <w:rFonts w:ascii="Times New Roman" w:hAnsi="Times New Roman" w:cs="Times New Roman"/>
          <w:sz w:val="28"/>
        </w:rPr>
        <w:t xml:space="preserve"> преподавал в Артиллерийском и Инженерном кадетском корпусе. При Императоре Александре I участвовал в войнах с Францией 1805—1807 гг., командуя конно-артиллерийскими ротами. 16 марта 1808 г. произведен в генерал-майоры. В 1811 г. командир гвардейской артиллерийской бригады, в 1812 г. назначен начальником Главного Штаба 1-й Западной армии. Способствовал успешному соединению армий под Смоленском, удачно руководил войсками в бою под </w:t>
      </w:r>
      <w:proofErr w:type="spellStart"/>
      <w:r w:rsidRPr="001B5A99">
        <w:rPr>
          <w:rFonts w:ascii="Times New Roman" w:hAnsi="Times New Roman" w:cs="Times New Roman"/>
          <w:sz w:val="28"/>
        </w:rPr>
        <w:t>Лубином</w:t>
      </w:r>
      <w:proofErr w:type="spellEnd"/>
      <w:r w:rsidRPr="001B5A99">
        <w:rPr>
          <w:rFonts w:ascii="Times New Roman" w:hAnsi="Times New Roman" w:cs="Times New Roman"/>
          <w:sz w:val="28"/>
        </w:rPr>
        <w:t>, за что получил чин генерал-лейтенанта. В разгар Бородинской битвы Ермолов организовал контратаку на захваченную французами «батарею Раевского», где был ранен</w:t>
      </w:r>
      <w:r>
        <w:rPr>
          <w:rFonts w:ascii="Times New Roman" w:hAnsi="Times New Roman" w:cs="Times New Roman"/>
          <w:sz w:val="28"/>
        </w:rPr>
        <w:t>.</w:t>
      </w:r>
      <w:r w:rsidRPr="001B5A99">
        <w:rPr>
          <w:rFonts w:ascii="Times New Roman" w:hAnsi="Times New Roman" w:cs="Times New Roman"/>
          <w:sz w:val="28"/>
        </w:rPr>
        <w:t xml:space="preserve"> Отличился в бою за Малоярославец. В кампаниях 1813—1814 гг. командовал артиллерией, арьергардом, корпусом. Участвовал во многих сражениях, отличился при Кульме, закончил войну под Парижем, получив в награду орден Св. Георгия 2-го </w:t>
      </w:r>
      <w:proofErr w:type="spellStart"/>
      <w:r w:rsidRPr="001B5A99">
        <w:rPr>
          <w:rFonts w:ascii="Times New Roman" w:hAnsi="Times New Roman" w:cs="Times New Roman"/>
          <w:sz w:val="28"/>
        </w:rPr>
        <w:t>кл</w:t>
      </w:r>
      <w:proofErr w:type="spellEnd"/>
      <w:r w:rsidRPr="001B5A99">
        <w:rPr>
          <w:rFonts w:ascii="Times New Roman" w:hAnsi="Times New Roman" w:cs="Times New Roman"/>
          <w:sz w:val="28"/>
        </w:rPr>
        <w:t xml:space="preserve">. </w:t>
      </w:r>
    </w:p>
    <w:p w14:paraId="0D41C853" w14:textId="77777777" w:rsidR="001B5A99" w:rsidRPr="001B5A99" w:rsidRDefault="001B5A99" w:rsidP="00871C13">
      <w:pPr>
        <w:pStyle w:val="a3"/>
        <w:jc w:val="both"/>
        <w:rPr>
          <w:rFonts w:ascii="Times New Roman" w:hAnsi="Times New Roman" w:cs="Times New Roman"/>
          <w:sz w:val="28"/>
        </w:rPr>
      </w:pPr>
      <w:r w:rsidRPr="001B5A99">
        <w:rPr>
          <w:rFonts w:ascii="Times New Roman" w:hAnsi="Times New Roman" w:cs="Times New Roman"/>
          <w:sz w:val="28"/>
        </w:rPr>
        <w:t>В. Цвиркун</w:t>
      </w:r>
      <w:r w:rsidRPr="001B5A99">
        <w:rPr>
          <w:rStyle w:val="a5"/>
          <w:rFonts w:ascii="Times New Roman" w:hAnsi="Times New Roman" w:cs="Times New Roman"/>
          <w:i w:val="0"/>
          <w:iCs w:val="0"/>
          <w:sz w:val="28"/>
        </w:rPr>
        <w:t>/ /Российский Архив: История Отечества в свидетельствах и документах XVIII—XX вв.: Альманах. — М.: Студия ТРИТЭ: Рос. Архив, 1996. </w:t>
      </w:r>
    </w:p>
    <w:p w14:paraId="2FAECC01" w14:textId="77777777" w:rsidR="001B5A99" w:rsidRDefault="001B5A99" w:rsidP="00871C13">
      <w:pPr>
        <w:pStyle w:val="a3"/>
        <w:jc w:val="both"/>
        <w:rPr>
          <w:rFonts w:ascii="Times New Roman" w:hAnsi="Times New Roman" w:cs="Times New Roman"/>
          <w:b/>
          <w:sz w:val="28"/>
        </w:rPr>
      </w:pPr>
    </w:p>
    <w:p w14:paraId="5FD51083" w14:textId="57A53867" w:rsidR="000B5199" w:rsidRPr="000B5199" w:rsidRDefault="000B5199" w:rsidP="00871C13">
      <w:pPr>
        <w:pStyle w:val="a3"/>
        <w:jc w:val="both"/>
        <w:rPr>
          <w:rFonts w:ascii="Times New Roman" w:hAnsi="Times New Roman" w:cs="Times New Roman"/>
          <w:b/>
          <w:sz w:val="28"/>
        </w:rPr>
      </w:pPr>
      <w:r w:rsidRPr="000B5199">
        <w:rPr>
          <w:rFonts w:ascii="Times New Roman" w:hAnsi="Times New Roman" w:cs="Times New Roman"/>
          <w:b/>
          <w:sz w:val="28"/>
        </w:rPr>
        <w:t>Кутайсов Александр Иванович, граф, генерал-майор</w:t>
      </w:r>
    </w:p>
    <w:p w14:paraId="0BE75CBE" w14:textId="77777777" w:rsidR="000B5199" w:rsidRPr="000B5199" w:rsidRDefault="000B5199" w:rsidP="00871C13">
      <w:pPr>
        <w:pStyle w:val="a3"/>
        <w:jc w:val="both"/>
        <w:rPr>
          <w:rFonts w:ascii="Times New Roman" w:hAnsi="Times New Roman" w:cs="Times New Roman"/>
          <w:sz w:val="28"/>
        </w:rPr>
      </w:pPr>
      <w:r w:rsidRPr="000B5199">
        <w:rPr>
          <w:rFonts w:ascii="Times New Roman" w:hAnsi="Times New Roman" w:cs="Times New Roman"/>
          <w:sz w:val="28"/>
        </w:rPr>
        <w:t>Родился 30.08.1784 г., убит 26.08.1812 г.</w:t>
      </w:r>
      <w:r>
        <w:rPr>
          <w:rFonts w:ascii="Times New Roman" w:hAnsi="Times New Roman" w:cs="Times New Roman"/>
          <w:sz w:val="28"/>
        </w:rPr>
        <w:t xml:space="preserve"> </w:t>
      </w:r>
      <w:r w:rsidRPr="000B5199">
        <w:rPr>
          <w:rFonts w:ascii="Times New Roman" w:hAnsi="Times New Roman" w:cs="Times New Roman"/>
          <w:sz w:val="28"/>
        </w:rPr>
        <w:t>в Бородинской битве.</w:t>
      </w:r>
    </w:p>
    <w:p w14:paraId="45DD8EC2" w14:textId="77777777" w:rsidR="000B5199" w:rsidRPr="000B5199" w:rsidRDefault="000B5199" w:rsidP="00871C13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Происходил и</w:t>
      </w:r>
      <w:r w:rsidRPr="000B5199">
        <w:rPr>
          <w:rFonts w:ascii="Times New Roman" w:hAnsi="Times New Roman" w:cs="Times New Roman"/>
          <w:sz w:val="28"/>
        </w:rPr>
        <w:t xml:space="preserve">з дворян. Сын </w:t>
      </w:r>
      <w:r>
        <w:rPr>
          <w:rFonts w:ascii="Times New Roman" w:hAnsi="Times New Roman" w:cs="Times New Roman"/>
          <w:sz w:val="28"/>
        </w:rPr>
        <w:t xml:space="preserve">фаворита императора Павла </w:t>
      </w:r>
      <w:r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</w:rPr>
        <w:t xml:space="preserve"> </w:t>
      </w:r>
      <w:r w:rsidRPr="000B5199">
        <w:rPr>
          <w:rFonts w:ascii="Times New Roman" w:hAnsi="Times New Roman" w:cs="Times New Roman"/>
          <w:sz w:val="28"/>
        </w:rPr>
        <w:t xml:space="preserve">И. П. Кутайсова. Впервые участвовал в военных действиях против </w:t>
      </w:r>
      <w:r>
        <w:rPr>
          <w:rFonts w:ascii="Times New Roman" w:hAnsi="Times New Roman" w:cs="Times New Roman"/>
          <w:sz w:val="28"/>
        </w:rPr>
        <w:t xml:space="preserve">войск Наполеона </w:t>
      </w:r>
      <w:r w:rsidRPr="000B5199">
        <w:rPr>
          <w:rFonts w:ascii="Times New Roman" w:hAnsi="Times New Roman" w:cs="Times New Roman"/>
          <w:sz w:val="28"/>
        </w:rPr>
        <w:t>в кампании 1806—1807 гг., где отличился</w:t>
      </w:r>
      <w:r>
        <w:rPr>
          <w:rFonts w:ascii="Times New Roman" w:hAnsi="Times New Roman" w:cs="Times New Roman"/>
          <w:sz w:val="28"/>
        </w:rPr>
        <w:t xml:space="preserve"> в сражениях </w:t>
      </w:r>
      <w:r w:rsidRPr="000B5199">
        <w:rPr>
          <w:rFonts w:ascii="Times New Roman" w:hAnsi="Times New Roman" w:cs="Times New Roman"/>
          <w:sz w:val="28"/>
        </w:rPr>
        <w:t xml:space="preserve"> под </w:t>
      </w:r>
      <w:proofErr w:type="spellStart"/>
      <w:r w:rsidRPr="000B5199">
        <w:rPr>
          <w:rFonts w:ascii="Times New Roman" w:hAnsi="Times New Roman" w:cs="Times New Roman"/>
          <w:sz w:val="28"/>
        </w:rPr>
        <w:t>Прейсиш</w:t>
      </w:r>
      <w:proofErr w:type="spellEnd"/>
      <w:r w:rsidRPr="000B5199">
        <w:rPr>
          <w:rFonts w:ascii="Times New Roman" w:hAnsi="Times New Roman" w:cs="Times New Roman"/>
          <w:sz w:val="28"/>
        </w:rPr>
        <w:t xml:space="preserve">-Эйлау и Фридландом. За умелое руководство артиллерийскими частями </w:t>
      </w:r>
      <w:r>
        <w:rPr>
          <w:rFonts w:ascii="Times New Roman" w:hAnsi="Times New Roman" w:cs="Times New Roman"/>
          <w:sz w:val="28"/>
        </w:rPr>
        <w:t xml:space="preserve">он был </w:t>
      </w:r>
      <w:r w:rsidRPr="000B5199">
        <w:rPr>
          <w:rFonts w:ascii="Times New Roman" w:hAnsi="Times New Roman" w:cs="Times New Roman"/>
          <w:sz w:val="28"/>
        </w:rPr>
        <w:t>произведен в генерал-майоры. В 1810—1811 гг. путешествовал по Европе, изучая архитектуру, фортификацию, артиллерию. Разработал «Общие правила для артиллерии в полевом сражении». В феврале 1812 г.</w:t>
      </w:r>
      <w:r>
        <w:rPr>
          <w:rFonts w:ascii="Times New Roman" w:hAnsi="Times New Roman" w:cs="Times New Roman"/>
          <w:sz w:val="28"/>
        </w:rPr>
        <w:t xml:space="preserve"> был</w:t>
      </w:r>
      <w:r w:rsidRPr="000B5199">
        <w:rPr>
          <w:rFonts w:ascii="Times New Roman" w:hAnsi="Times New Roman" w:cs="Times New Roman"/>
          <w:sz w:val="28"/>
        </w:rPr>
        <w:t xml:space="preserve"> назначен начальником артиллерии 1-й Западной армии. В первые дни Отечественной войны 1812 г. командовал арьергардом армии. Отличился </w:t>
      </w:r>
      <w:r>
        <w:rPr>
          <w:rFonts w:ascii="Times New Roman" w:hAnsi="Times New Roman" w:cs="Times New Roman"/>
          <w:sz w:val="28"/>
        </w:rPr>
        <w:t xml:space="preserve">в сражениях </w:t>
      </w:r>
      <w:r w:rsidRPr="000B5199">
        <w:rPr>
          <w:rFonts w:ascii="Times New Roman" w:hAnsi="Times New Roman" w:cs="Times New Roman"/>
          <w:sz w:val="28"/>
        </w:rPr>
        <w:t>под Островной, Смоленском. В Бородинской битве был убит, когда вместе с А. П. Ермоловым повел войска в контратаку на «батарею Раевского». Тело его не было найдено.</w:t>
      </w:r>
    </w:p>
    <w:p w14:paraId="5FBA88FC" w14:textId="77777777" w:rsidR="001B5A99" w:rsidRDefault="000B5199" w:rsidP="00871C13">
      <w:pPr>
        <w:pStyle w:val="a3"/>
        <w:jc w:val="both"/>
        <w:rPr>
          <w:rStyle w:val="a5"/>
          <w:rFonts w:ascii="Times New Roman" w:hAnsi="Times New Roman" w:cs="Times New Roman"/>
          <w:i w:val="0"/>
          <w:iCs w:val="0"/>
          <w:sz w:val="28"/>
        </w:rPr>
      </w:pPr>
      <w:r w:rsidRPr="000B5199">
        <w:rPr>
          <w:rFonts w:ascii="Times New Roman" w:hAnsi="Times New Roman" w:cs="Times New Roman"/>
          <w:sz w:val="28"/>
        </w:rPr>
        <w:t>С. Малышкин</w:t>
      </w:r>
      <w:r>
        <w:rPr>
          <w:rFonts w:ascii="Times New Roman" w:hAnsi="Times New Roman" w:cs="Times New Roman"/>
          <w:sz w:val="28"/>
        </w:rPr>
        <w:t>.</w:t>
      </w:r>
      <w:r w:rsidR="001B5A99" w:rsidRPr="001B5A99">
        <w:rPr>
          <w:rStyle w:val="a5"/>
          <w:rFonts w:ascii="Times New Roman" w:hAnsi="Times New Roman" w:cs="Times New Roman"/>
          <w:i w:val="0"/>
          <w:iCs w:val="0"/>
          <w:sz w:val="28"/>
        </w:rPr>
        <w:t xml:space="preserve"> / /Российский Архив: История Отечества в свидетельствах и документах XVIII—XX вв.: Альманах. — М.: Студия ТРИТЭ: Рос. Архив, 1996. </w:t>
      </w:r>
    </w:p>
    <w:p w14:paraId="3AAE8DDD" w14:textId="77777777" w:rsidR="00871C13" w:rsidRPr="001B5A99" w:rsidRDefault="00871C13" w:rsidP="00871C13">
      <w:pPr>
        <w:pStyle w:val="a3"/>
        <w:jc w:val="both"/>
        <w:rPr>
          <w:rFonts w:ascii="Times New Roman" w:hAnsi="Times New Roman" w:cs="Times New Roman"/>
          <w:sz w:val="28"/>
        </w:rPr>
      </w:pPr>
    </w:p>
    <w:p w14:paraId="12260397" w14:textId="77777777" w:rsidR="000B5199" w:rsidRPr="000B5199" w:rsidRDefault="000B5199" w:rsidP="00871C13">
      <w:pPr>
        <w:pStyle w:val="a3"/>
        <w:jc w:val="both"/>
        <w:rPr>
          <w:rFonts w:ascii="Times New Roman" w:hAnsi="Times New Roman" w:cs="Times New Roman"/>
          <w:sz w:val="28"/>
        </w:rPr>
      </w:pPr>
    </w:p>
    <w:p w14:paraId="57647BBD" w14:textId="77777777" w:rsidR="00304BD2" w:rsidRDefault="00304BD2" w:rsidP="00871C13">
      <w:pPr>
        <w:pStyle w:val="a3"/>
        <w:jc w:val="both"/>
        <w:rPr>
          <w:rFonts w:ascii="Times New Roman" w:hAnsi="Times New Roman" w:cs="Times New Roman"/>
          <w:sz w:val="36"/>
        </w:rPr>
      </w:pPr>
    </w:p>
    <w:p w14:paraId="44EBF13A" w14:textId="558531B9" w:rsidR="000B5199" w:rsidRPr="000B5199" w:rsidRDefault="000B5199" w:rsidP="00871C13">
      <w:pPr>
        <w:pStyle w:val="a3"/>
        <w:jc w:val="both"/>
        <w:rPr>
          <w:rFonts w:ascii="Times New Roman" w:hAnsi="Times New Roman" w:cs="Times New Roman"/>
          <w:b/>
          <w:sz w:val="28"/>
        </w:rPr>
      </w:pPr>
      <w:proofErr w:type="spellStart"/>
      <w:r w:rsidRPr="000B5199">
        <w:rPr>
          <w:rFonts w:ascii="Times New Roman" w:hAnsi="Times New Roman" w:cs="Times New Roman"/>
          <w:b/>
          <w:sz w:val="28"/>
        </w:rPr>
        <w:lastRenderedPageBreak/>
        <w:t>Костенецкий</w:t>
      </w:r>
      <w:proofErr w:type="spellEnd"/>
      <w:r w:rsidRPr="000B5199">
        <w:rPr>
          <w:rFonts w:ascii="Times New Roman" w:hAnsi="Times New Roman" w:cs="Times New Roman"/>
          <w:b/>
          <w:sz w:val="28"/>
        </w:rPr>
        <w:t xml:space="preserve"> Василий Григорьевич, генерал-лейтенант</w:t>
      </w:r>
    </w:p>
    <w:p w14:paraId="2A9229AB" w14:textId="77777777" w:rsidR="000B5199" w:rsidRPr="000B5199" w:rsidRDefault="000B5199" w:rsidP="00871C13">
      <w:pPr>
        <w:pStyle w:val="a3"/>
        <w:jc w:val="both"/>
        <w:rPr>
          <w:rFonts w:ascii="Times New Roman" w:hAnsi="Times New Roman" w:cs="Times New Roman"/>
          <w:sz w:val="28"/>
        </w:rPr>
      </w:pPr>
      <w:r w:rsidRPr="000B5199">
        <w:rPr>
          <w:rFonts w:ascii="Times New Roman" w:hAnsi="Times New Roman" w:cs="Times New Roman"/>
          <w:sz w:val="28"/>
        </w:rPr>
        <w:t>Родился в 1769 г.,</w:t>
      </w:r>
      <w:r>
        <w:rPr>
          <w:rFonts w:ascii="Times New Roman" w:hAnsi="Times New Roman" w:cs="Times New Roman"/>
          <w:sz w:val="28"/>
        </w:rPr>
        <w:t xml:space="preserve"> </w:t>
      </w:r>
      <w:r w:rsidRPr="000B5199">
        <w:rPr>
          <w:rFonts w:ascii="Times New Roman" w:hAnsi="Times New Roman" w:cs="Times New Roman"/>
          <w:sz w:val="28"/>
        </w:rPr>
        <w:t>умер 6.07.1831 г. в Петербурге.</w:t>
      </w:r>
    </w:p>
    <w:p w14:paraId="445558AB" w14:textId="77777777" w:rsidR="001B5A99" w:rsidRDefault="000B5199" w:rsidP="00871C13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Происходил и</w:t>
      </w:r>
      <w:r w:rsidRPr="000B5199">
        <w:rPr>
          <w:rFonts w:ascii="Times New Roman" w:hAnsi="Times New Roman" w:cs="Times New Roman"/>
          <w:sz w:val="28"/>
        </w:rPr>
        <w:t xml:space="preserve">з дворян Черниговской губернии. Воспитание получил в Артиллерийском и Инженерном кадетском корпусе и после его окончания в 1786 г. выпущен штык-юнкером. Боевое крещение </w:t>
      </w:r>
      <w:proofErr w:type="spellStart"/>
      <w:r>
        <w:rPr>
          <w:rFonts w:ascii="Times New Roman" w:hAnsi="Times New Roman" w:cs="Times New Roman"/>
          <w:sz w:val="28"/>
        </w:rPr>
        <w:t>Костенецкий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Pr="000B5199">
        <w:rPr>
          <w:rFonts w:ascii="Times New Roman" w:hAnsi="Times New Roman" w:cs="Times New Roman"/>
          <w:sz w:val="28"/>
        </w:rPr>
        <w:t>получил при штурме Очакова в 1788 г.</w:t>
      </w:r>
      <w:r>
        <w:rPr>
          <w:rFonts w:ascii="Times New Roman" w:hAnsi="Times New Roman" w:cs="Times New Roman"/>
          <w:sz w:val="28"/>
        </w:rPr>
        <w:t xml:space="preserve"> </w:t>
      </w:r>
      <w:r w:rsidRPr="000B5199">
        <w:rPr>
          <w:rFonts w:ascii="Times New Roman" w:hAnsi="Times New Roman" w:cs="Times New Roman"/>
          <w:sz w:val="28"/>
        </w:rPr>
        <w:t xml:space="preserve"> В 1796 г.</w:t>
      </w:r>
      <w:r>
        <w:rPr>
          <w:rFonts w:ascii="Times New Roman" w:hAnsi="Times New Roman" w:cs="Times New Roman"/>
          <w:sz w:val="28"/>
        </w:rPr>
        <w:t xml:space="preserve"> он был </w:t>
      </w:r>
      <w:r w:rsidRPr="000B5199">
        <w:rPr>
          <w:rFonts w:ascii="Times New Roman" w:hAnsi="Times New Roman" w:cs="Times New Roman"/>
          <w:sz w:val="28"/>
        </w:rPr>
        <w:t xml:space="preserve"> назначен командиром формирующейся роты конной артиллерии. Его  артиллеристы отлично проявили себя в 1805 г. под Аустерлицем</w:t>
      </w:r>
      <w:r>
        <w:rPr>
          <w:rFonts w:ascii="Times New Roman" w:hAnsi="Times New Roman" w:cs="Times New Roman"/>
          <w:sz w:val="28"/>
        </w:rPr>
        <w:t xml:space="preserve">, а </w:t>
      </w:r>
      <w:r w:rsidRPr="000B5199">
        <w:rPr>
          <w:rFonts w:ascii="Times New Roman" w:hAnsi="Times New Roman" w:cs="Times New Roman"/>
          <w:sz w:val="28"/>
        </w:rPr>
        <w:t xml:space="preserve">в 1807 г. — под </w:t>
      </w:r>
      <w:proofErr w:type="spellStart"/>
      <w:r w:rsidRPr="000B5199">
        <w:rPr>
          <w:rFonts w:ascii="Times New Roman" w:hAnsi="Times New Roman" w:cs="Times New Roman"/>
          <w:sz w:val="28"/>
        </w:rPr>
        <w:t>Гейльсбергом</w:t>
      </w:r>
      <w:proofErr w:type="spellEnd"/>
      <w:r w:rsidRPr="000B5199">
        <w:rPr>
          <w:rFonts w:ascii="Times New Roman" w:hAnsi="Times New Roman" w:cs="Times New Roman"/>
          <w:sz w:val="28"/>
        </w:rPr>
        <w:t xml:space="preserve"> и Фридландом. 16 марта 1808 г. получил чин генерал-майора. В 1812 г. командовал артиллерией 6-го пехотного корпуса, отличился при обороне Смоленска. В Бородинском сражении первоначально возглавлял пехотную бригаду из </w:t>
      </w:r>
      <w:proofErr w:type="spellStart"/>
      <w:r w:rsidRPr="000B5199">
        <w:rPr>
          <w:rFonts w:ascii="Times New Roman" w:hAnsi="Times New Roman" w:cs="Times New Roman"/>
          <w:sz w:val="28"/>
        </w:rPr>
        <w:t>Либавского</w:t>
      </w:r>
      <w:proofErr w:type="spellEnd"/>
      <w:r w:rsidRPr="000B5199">
        <w:rPr>
          <w:rFonts w:ascii="Times New Roman" w:hAnsi="Times New Roman" w:cs="Times New Roman"/>
          <w:sz w:val="28"/>
        </w:rPr>
        <w:t xml:space="preserve"> и Софийского полков, а после гибели генерала А. И. Кутайсова исполнял его обязанности и командовал всей артиллерией. </w:t>
      </w:r>
      <w:r>
        <w:rPr>
          <w:rFonts w:ascii="Times New Roman" w:hAnsi="Times New Roman" w:cs="Times New Roman"/>
          <w:sz w:val="28"/>
        </w:rPr>
        <w:t xml:space="preserve">За Бородинскую битву </w:t>
      </w:r>
      <w:proofErr w:type="spellStart"/>
      <w:r>
        <w:rPr>
          <w:rFonts w:ascii="Times New Roman" w:hAnsi="Times New Roman" w:cs="Times New Roman"/>
          <w:sz w:val="28"/>
        </w:rPr>
        <w:t>Костенецкий</w:t>
      </w:r>
      <w:proofErr w:type="spellEnd"/>
      <w:r>
        <w:rPr>
          <w:rFonts w:ascii="Times New Roman" w:hAnsi="Times New Roman" w:cs="Times New Roman"/>
          <w:sz w:val="28"/>
        </w:rPr>
        <w:t xml:space="preserve"> б</w:t>
      </w:r>
      <w:r w:rsidRPr="000B5199">
        <w:rPr>
          <w:rFonts w:ascii="Times New Roman" w:hAnsi="Times New Roman" w:cs="Times New Roman"/>
          <w:sz w:val="28"/>
        </w:rPr>
        <w:t>ыл награжден орденом Св. Георгия 3-го кл</w:t>
      </w:r>
      <w:r>
        <w:rPr>
          <w:rFonts w:ascii="Times New Roman" w:hAnsi="Times New Roman" w:cs="Times New Roman"/>
          <w:sz w:val="28"/>
        </w:rPr>
        <w:t>асса</w:t>
      </w:r>
      <w:r w:rsidRPr="000B5199">
        <w:rPr>
          <w:rFonts w:ascii="Times New Roman" w:hAnsi="Times New Roman" w:cs="Times New Roman"/>
          <w:sz w:val="28"/>
        </w:rPr>
        <w:t xml:space="preserve">. При отходе русской армии командовал артиллерией арьергарда. Вверенные ему артиллерийские роты удачно действовали под Тарутином, Малоярославцем и Красным. В заграничных походах 1813—1814 гг. командовал артиллерией различных корпусов, находился во всех основных сражениях этих кампаний и получил несколько наград. </w:t>
      </w:r>
    </w:p>
    <w:p w14:paraId="19375FE8" w14:textId="77777777" w:rsidR="001B5A99" w:rsidRPr="001B5A99" w:rsidRDefault="000B5199" w:rsidP="00871C13">
      <w:pPr>
        <w:pStyle w:val="a3"/>
        <w:jc w:val="both"/>
        <w:rPr>
          <w:rFonts w:ascii="Times New Roman" w:hAnsi="Times New Roman" w:cs="Times New Roman"/>
          <w:sz w:val="28"/>
        </w:rPr>
      </w:pPr>
      <w:r w:rsidRPr="000B5199">
        <w:rPr>
          <w:rFonts w:ascii="Times New Roman" w:hAnsi="Times New Roman" w:cs="Times New Roman"/>
          <w:sz w:val="28"/>
        </w:rPr>
        <w:t xml:space="preserve">В. </w:t>
      </w:r>
      <w:proofErr w:type="spellStart"/>
      <w:r w:rsidRPr="000B5199">
        <w:rPr>
          <w:rFonts w:ascii="Times New Roman" w:hAnsi="Times New Roman" w:cs="Times New Roman"/>
          <w:sz w:val="28"/>
        </w:rPr>
        <w:t>Безотосный</w:t>
      </w:r>
      <w:proofErr w:type="spellEnd"/>
      <w:r w:rsidR="001B5A99" w:rsidRPr="001B5A99">
        <w:rPr>
          <w:rStyle w:val="a5"/>
          <w:rFonts w:ascii="Times New Roman" w:hAnsi="Times New Roman" w:cs="Times New Roman"/>
          <w:i w:val="0"/>
          <w:iCs w:val="0"/>
          <w:sz w:val="28"/>
        </w:rPr>
        <w:t>/ /Российский Архив: История Отечества в свидетельствах и документах XVIII—XX вв.: Альманах. — М.: Студия ТРИТЭ: Рос. Архив, 1996. </w:t>
      </w:r>
    </w:p>
    <w:p w14:paraId="7C66FB34" w14:textId="77777777" w:rsidR="000B5199" w:rsidRPr="000B5199" w:rsidRDefault="000B5199" w:rsidP="00871C13">
      <w:pPr>
        <w:pStyle w:val="a3"/>
        <w:jc w:val="both"/>
        <w:rPr>
          <w:rFonts w:ascii="Times New Roman" w:hAnsi="Times New Roman" w:cs="Times New Roman"/>
          <w:sz w:val="28"/>
        </w:rPr>
      </w:pPr>
    </w:p>
    <w:p w14:paraId="15BFF560" w14:textId="71D16942" w:rsidR="001B5A99" w:rsidRPr="001B5A99" w:rsidRDefault="001B5A99" w:rsidP="00871C13">
      <w:pPr>
        <w:pStyle w:val="a3"/>
        <w:jc w:val="both"/>
        <w:rPr>
          <w:rFonts w:ascii="Times New Roman" w:hAnsi="Times New Roman" w:cs="Times New Roman"/>
          <w:b/>
          <w:sz w:val="28"/>
        </w:rPr>
      </w:pPr>
      <w:r w:rsidRPr="001B5A99">
        <w:rPr>
          <w:rFonts w:ascii="Times New Roman" w:hAnsi="Times New Roman" w:cs="Times New Roman"/>
          <w:b/>
          <w:sz w:val="28"/>
        </w:rPr>
        <w:t>Никитин Алексей Петрович, граф, генерал от кавалерии</w:t>
      </w:r>
    </w:p>
    <w:p w14:paraId="0035248B" w14:textId="77777777" w:rsidR="001B5A99" w:rsidRPr="001B5A99" w:rsidRDefault="001B5A99" w:rsidP="00871C13">
      <w:pPr>
        <w:pStyle w:val="a3"/>
        <w:jc w:val="both"/>
        <w:rPr>
          <w:rFonts w:ascii="Times New Roman" w:hAnsi="Times New Roman" w:cs="Times New Roman"/>
          <w:sz w:val="28"/>
        </w:rPr>
      </w:pPr>
      <w:r w:rsidRPr="001B5A99">
        <w:rPr>
          <w:rFonts w:ascii="Times New Roman" w:hAnsi="Times New Roman" w:cs="Times New Roman"/>
          <w:sz w:val="28"/>
        </w:rPr>
        <w:t>Родился 02.05.1777 г.,</w:t>
      </w:r>
      <w:r>
        <w:rPr>
          <w:rFonts w:ascii="Times New Roman" w:hAnsi="Times New Roman" w:cs="Times New Roman"/>
          <w:sz w:val="28"/>
        </w:rPr>
        <w:t xml:space="preserve"> </w:t>
      </w:r>
      <w:r w:rsidRPr="001B5A99">
        <w:rPr>
          <w:rFonts w:ascii="Times New Roman" w:hAnsi="Times New Roman" w:cs="Times New Roman"/>
          <w:sz w:val="28"/>
        </w:rPr>
        <w:t>умер 27.02.1858 г. в Петербурге.</w:t>
      </w:r>
    </w:p>
    <w:p w14:paraId="11C7929C" w14:textId="09C00E21" w:rsidR="001B5A99" w:rsidRDefault="001B5A99" w:rsidP="00871C13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Происходил и</w:t>
      </w:r>
      <w:r w:rsidRPr="001B5A99">
        <w:rPr>
          <w:rFonts w:ascii="Times New Roman" w:hAnsi="Times New Roman" w:cs="Times New Roman"/>
          <w:sz w:val="28"/>
        </w:rPr>
        <w:t>з дворян Тульской губернии. Учился в Артиллерийском и Инженерном шляхетском кадетском корпусе</w:t>
      </w:r>
      <w:r>
        <w:rPr>
          <w:rFonts w:ascii="Times New Roman" w:hAnsi="Times New Roman" w:cs="Times New Roman"/>
          <w:sz w:val="28"/>
        </w:rPr>
        <w:t xml:space="preserve">. </w:t>
      </w:r>
      <w:r w:rsidRPr="001B5A99">
        <w:rPr>
          <w:rFonts w:ascii="Times New Roman" w:hAnsi="Times New Roman" w:cs="Times New Roman"/>
          <w:sz w:val="28"/>
        </w:rPr>
        <w:t xml:space="preserve">Участвовал в походе в Австрию в 1805 г., находясь в корпусе генерал-лейтенанта Эссена. В 1806 г. </w:t>
      </w:r>
      <w:r>
        <w:rPr>
          <w:rFonts w:ascii="Times New Roman" w:hAnsi="Times New Roman" w:cs="Times New Roman"/>
          <w:sz w:val="28"/>
        </w:rPr>
        <w:t xml:space="preserve">Никитин </w:t>
      </w:r>
      <w:r w:rsidRPr="001B5A99">
        <w:rPr>
          <w:rFonts w:ascii="Times New Roman" w:hAnsi="Times New Roman" w:cs="Times New Roman"/>
          <w:sz w:val="28"/>
        </w:rPr>
        <w:t xml:space="preserve">переведен в 9-ю артиллерийскую бригаду подполковником. </w:t>
      </w:r>
      <w:r>
        <w:rPr>
          <w:rFonts w:ascii="Times New Roman" w:hAnsi="Times New Roman" w:cs="Times New Roman"/>
          <w:sz w:val="28"/>
        </w:rPr>
        <w:t>Он п</w:t>
      </w:r>
      <w:r w:rsidRPr="001B5A99">
        <w:rPr>
          <w:rFonts w:ascii="Times New Roman" w:hAnsi="Times New Roman" w:cs="Times New Roman"/>
          <w:sz w:val="28"/>
        </w:rPr>
        <w:t xml:space="preserve">ринимал участие в осаде и взятии Хотина, затем сражался с французами в Польше и Восточной Пруссии. 20 мая 1808 г. произведен в полковники. В 1812 г. командовал 7-й </w:t>
      </w:r>
      <w:proofErr w:type="gramStart"/>
      <w:r w:rsidRPr="001B5A99">
        <w:rPr>
          <w:rFonts w:ascii="Times New Roman" w:hAnsi="Times New Roman" w:cs="Times New Roman"/>
          <w:sz w:val="28"/>
        </w:rPr>
        <w:t>конно-артиллерийской</w:t>
      </w:r>
      <w:proofErr w:type="gramEnd"/>
      <w:r w:rsidRPr="001B5A99">
        <w:rPr>
          <w:rFonts w:ascii="Times New Roman" w:hAnsi="Times New Roman" w:cs="Times New Roman"/>
          <w:sz w:val="28"/>
        </w:rPr>
        <w:t xml:space="preserve"> ротой, шефом которой был А. П. Ермолов. Сражался при Островне и Смоленске, затем находился в арьергарде 1-й Западной армии и за отличие в бою у </w:t>
      </w:r>
      <w:proofErr w:type="spellStart"/>
      <w:r w:rsidRPr="001B5A99">
        <w:rPr>
          <w:rFonts w:ascii="Times New Roman" w:hAnsi="Times New Roman" w:cs="Times New Roman"/>
          <w:sz w:val="28"/>
        </w:rPr>
        <w:t>Колоцкого</w:t>
      </w:r>
      <w:proofErr w:type="spellEnd"/>
      <w:r w:rsidRPr="001B5A99">
        <w:rPr>
          <w:rFonts w:ascii="Times New Roman" w:hAnsi="Times New Roman" w:cs="Times New Roman"/>
          <w:sz w:val="28"/>
        </w:rPr>
        <w:t xml:space="preserve"> монастыря</w:t>
      </w:r>
      <w:r w:rsidR="00F7485E">
        <w:rPr>
          <w:rFonts w:ascii="Times New Roman" w:hAnsi="Times New Roman" w:cs="Times New Roman"/>
          <w:sz w:val="28"/>
        </w:rPr>
        <w:t>. В</w:t>
      </w:r>
      <w:r w:rsidRPr="001B5A99">
        <w:rPr>
          <w:rFonts w:ascii="Times New Roman" w:hAnsi="Times New Roman" w:cs="Times New Roman"/>
          <w:sz w:val="28"/>
        </w:rPr>
        <w:t xml:space="preserve"> Бородинском сражении представлен к ордену Св. Георгия 4-го кл</w:t>
      </w:r>
      <w:r w:rsidR="00712007">
        <w:rPr>
          <w:rFonts w:ascii="Times New Roman" w:hAnsi="Times New Roman" w:cs="Times New Roman"/>
          <w:sz w:val="28"/>
        </w:rPr>
        <w:t>асса</w:t>
      </w:r>
      <w:r w:rsidR="00871C13">
        <w:rPr>
          <w:rFonts w:ascii="Times New Roman" w:hAnsi="Times New Roman" w:cs="Times New Roman"/>
          <w:sz w:val="28"/>
        </w:rPr>
        <w:t>.</w:t>
      </w:r>
      <w:r w:rsidRPr="001B5A99">
        <w:rPr>
          <w:rFonts w:ascii="Times New Roman" w:hAnsi="Times New Roman" w:cs="Times New Roman"/>
          <w:sz w:val="28"/>
        </w:rPr>
        <w:t xml:space="preserve"> Сражался под Малоярославцем и Красным, где особенно отличился, захватив неприятельскую батарею, за что</w:t>
      </w:r>
      <w:r w:rsidR="00F7485E">
        <w:rPr>
          <w:rFonts w:ascii="Times New Roman" w:hAnsi="Times New Roman" w:cs="Times New Roman"/>
          <w:sz w:val="28"/>
        </w:rPr>
        <w:t xml:space="preserve"> был</w:t>
      </w:r>
      <w:r w:rsidRPr="001B5A99">
        <w:rPr>
          <w:rFonts w:ascii="Times New Roman" w:hAnsi="Times New Roman" w:cs="Times New Roman"/>
          <w:sz w:val="28"/>
        </w:rPr>
        <w:t xml:space="preserve"> произведен в генерал-майоры. За участие в сражении под Калишем в 1813 г. награжден орденом Св. Георгия 3-го </w:t>
      </w:r>
      <w:proofErr w:type="spellStart"/>
      <w:r w:rsidRPr="001B5A99">
        <w:rPr>
          <w:rFonts w:ascii="Times New Roman" w:hAnsi="Times New Roman" w:cs="Times New Roman"/>
          <w:sz w:val="28"/>
        </w:rPr>
        <w:t>кл</w:t>
      </w:r>
      <w:proofErr w:type="spellEnd"/>
      <w:r w:rsidRPr="001B5A99">
        <w:rPr>
          <w:rFonts w:ascii="Times New Roman" w:hAnsi="Times New Roman" w:cs="Times New Roman"/>
          <w:sz w:val="28"/>
        </w:rPr>
        <w:t xml:space="preserve">. </w:t>
      </w:r>
      <w:r w:rsidR="00F7485E">
        <w:rPr>
          <w:rFonts w:ascii="Times New Roman" w:hAnsi="Times New Roman" w:cs="Times New Roman"/>
          <w:sz w:val="28"/>
        </w:rPr>
        <w:t>С</w:t>
      </w:r>
      <w:r w:rsidRPr="001B5A99">
        <w:rPr>
          <w:rFonts w:ascii="Times New Roman" w:hAnsi="Times New Roman" w:cs="Times New Roman"/>
          <w:sz w:val="28"/>
        </w:rPr>
        <w:t xml:space="preserve">ражался под </w:t>
      </w:r>
      <w:proofErr w:type="spellStart"/>
      <w:r w:rsidRPr="001B5A99">
        <w:rPr>
          <w:rFonts w:ascii="Times New Roman" w:hAnsi="Times New Roman" w:cs="Times New Roman"/>
          <w:sz w:val="28"/>
        </w:rPr>
        <w:t>Люценом</w:t>
      </w:r>
      <w:proofErr w:type="spellEnd"/>
      <w:r w:rsidRPr="001B5A9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B5A99">
        <w:rPr>
          <w:rFonts w:ascii="Times New Roman" w:hAnsi="Times New Roman" w:cs="Times New Roman"/>
          <w:sz w:val="28"/>
        </w:rPr>
        <w:t>Бауценом</w:t>
      </w:r>
      <w:proofErr w:type="spellEnd"/>
      <w:r w:rsidRPr="001B5A99">
        <w:rPr>
          <w:rFonts w:ascii="Times New Roman" w:hAnsi="Times New Roman" w:cs="Times New Roman"/>
          <w:sz w:val="28"/>
        </w:rPr>
        <w:t xml:space="preserve">, Дрезденом и Лейпцигом, в 1814 г. отличился под </w:t>
      </w:r>
      <w:proofErr w:type="spellStart"/>
      <w:r w:rsidRPr="001B5A99">
        <w:rPr>
          <w:rFonts w:ascii="Times New Roman" w:hAnsi="Times New Roman" w:cs="Times New Roman"/>
          <w:sz w:val="28"/>
        </w:rPr>
        <w:t>Краоном</w:t>
      </w:r>
      <w:proofErr w:type="spellEnd"/>
      <w:r w:rsidRPr="001B5A99">
        <w:rPr>
          <w:rFonts w:ascii="Times New Roman" w:hAnsi="Times New Roman" w:cs="Times New Roman"/>
          <w:sz w:val="28"/>
        </w:rPr>
        <w:t xml:space="preserve"> и </w:t>
      </w:r>
      <w:proofErr w:type="spellStart"/>
      <w:r w:rsidRPr="001B5A99">
        <w:rPr>
          <w:rFonts w:ascii="Times New Roman" w:hAnsi="Times New Roman" w:cs="Times New Roman"/>
          <w:sz w:val="28"/>
        </w:rPr>
        <w:t>Фер-Шампенуазом</w:t>
      </w:r>
      <w:proofErr w:type="spellEnd"/>
      <w:r w:rsidRPr="001B5A99">
        <w:rPr>
          <w:rFonts w:ascii="Times New Roman" w:hAnsi="Times New Roman" w:cs="Times New Roman"/>
          <w:sz w:val="28"/>
        </w:rPr>
        <w:t xml:space="preserve">. 10 января 1815 г. назначен начальником артиллерии Гренадерского корпуса. </w:t>
      </w:r>
    </w:p>
    <w:p w14:paraId="0D1A326A" w14:textId="27EAB2ED" w:rsidR="001B5A99" w:rsidRPr="00F7485E" w:rsidRDefault="00F7485E" w:rsidP="00871C13">
      <w:pPr>
        <w:pStyle w:val="a3"/>
        <w:jc w:val="both"/>
        <w:rPr>
          <w:rFonts w:ascii="Times New Roman" w:hAnsi="Times New Roman" w:cs="Times New Roman"/>
          <w:sz w:val="28"/>
        </w:rPr>
      </w:pPr>
      <w:r w:rsidRPr="00F7485E">
        <w:rPr>
          <w:rFonts w:ascii="Times New Roman" w:hAnsi="Times New Roman" w:cs="Times New Roman"/>
          <w:sz w:val="28"/>
        </w:rPr>
        <w:t xml:space="preserve">А. </w:t>
      </w:r>
      <w:proofErr w:type="spellStart"/>
      <w:r w:rsidRPr="00F7485E">
        <w:rPr>
          <w:rFonts w:ascii="Times New Roman" w:hAnsi="Times New Roman" w:cs="Times New Roman"/>
          <w:sz w:val="28"/>
        </w:rPr>
        <w:t>Горшман</w:t>
      </w:r>
      <w:proofErr w:type="spellEnd"/>
      <w:r w:rsidRPr="001B5A99">
        <w:rPr>
          <w:rStyle w:val="a5"/>
          <w:rFonts w:ascii="Times New Roman" w:hAnsi="Times New Roman" w:cs="Times New Roman"/>
          <w:i w:val="0"/>
          <w:iCs w:val="0"/>
          <w:sz w:val="28"/>
        </w:rPr>
        <w:t>/ /Российский Архив: История Отечества в свидетельствах и документах XVIII—XX вв.: Альманах. — М.: Студия ТРИТЭ: Рос. Архив, 1996. </w:t>
      </w:r>
    </w:p>
    <w:sectPr w:rsidR="001B5A99" w:rsidRPr="00F7485E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753F5" w14:textId="77777777" w:rsidR="00F536F1" w:rsidRDefault="00F536F1" w:rsidP="00871C13">
      <w:pPr>
        <w:spacing w:after="0" w:line="240" w:lineRule="auto"/>
      </w:pPr>
      <w:r>
        <w:separator/>
      </w:r>
    </w:p>
  </w:endnote>
  <w:endnote w:type="continuationSeparator" w:id="0">
    <w:p w14:paraId="21B05113" w14:textId="77777777" w:rsidR="00F536F1" w:rsidRDefault="00F536F1" w:rsidP="00871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2210688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579F027" w14:textId="162666F5" w:rsidR="00871C13" w:rsidRPr="00871C13" w:rsidRDefault="00871C13">
        <w:pPr>
          <w:pStyle w:val="a8"/>
          <w:jc w:val="right"/>
          <w:rPr>
            <w:rFonts w:ascii="Times New Roman" w:hAnsi="Times New Roman" w:cs="Times New Roman"/>
          </w:rPr>
        </w:pPr>
        <w:r w:rsidRPr="00871C13">
          <w:rPr>
            <w:rFonts w:ascii="Times New Roman" w:hAnsi="Times New Roman" w:cs="Times New Roman"/>
          </w:rPr>
          <w:fldChar w:fldCharType="begin"/>
        </w:r>
        <w:r w:rsidRPr="00871C13">
          <w:rPr>
            <w:rFonts w:ascii="Times New Roman" w:hAnsi="Times New Roman" w:cs="Times New Roman"/>
          </w:rPr>
          <w:instrText>PAGE   \* MERGEFORMAT</w:instrText>
        </w:r>
        <w:r w:rsidRPr="00871C13">
          <w:rPr>
            <w:rFonts w:ascii="Times New Roman" w:hAnsi="Times New Roman" w:cs="Times New Roman"/>
          </w:rPr>
          <w:fldChar w:fldCharType="separate"/>
        </w:r>
        <w:r w:rsidRPr="00871C13">
          <w:rPr>
            <w:rFonts w:ascii="Times New Roman" w:hAnsi="Times New Roman" w:cs="Times New Roman"/>
          </w:rPr>
          <w:t>2</w:t>
        </w:r>
        <w:r w:rsidRPr="00871C13">
          <w:rPr>
            <w:rFonts w:ascii="Times New Roman" w:hAnsi="Times New Roman" w:cs="Times New Roman"/>
          </w:rPr>
          <w:fldChar w:fldCharType="end"/>
        </w:r>
      </w:p>
    </w:sdtContent>
  </w:sdt>
  <w:p w14:paraId="576EDFD4" w14:textId="77777777" w:rsidR="00871C13" w:rsidRDefault="00871C1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11D4D" w14:textId="77777777" w:rsidR="00F536F1" w:rsidRDefault="00F536F1" w:rsidP="00871C13">
      <w:pPr>
        <w:spacing w:after="0" w:line="240" w:lineRule="auto"/>
      </w:pPr>
      <w:r>
        <w:separator/>
      </w:r>
    </w:p>
  </w:footnote>
  <w:footnote w:type="continuationSeparator" w:id="0">
    <w:p w14:paraId="349B37E4" w14:textId="77777777" w:rsidR="00F536F1" w:rsidRDefault="00F536F1" w:rsidP="00871C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5199"/>
    <w:rsid w:val="000B5199"/>
    <w:rsid w:val="001B5A99"/>
    <w:rsid w:val="00304BD2"/>
    <w:rsid w:val="003E5377"/>
    <w:rsid w:val="00712007"/>
    <w:rsid w:val="00871C13"/>
    <w:rsid w:val="00F536F1"/>
    <w:rsid w:val="00F74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C3893"/>
  <w15:docId w15:val="{5E5996BD-02A6-414E-8A35-8A87061BA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5199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0B5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1B5A99"/>
    <w:rPr>
      <w:i/>
      <w:iCs/>
    </w:rPr>
  </w:style>
  <w:style w:type="paragraph" w:styleId="a6">
    <w:name w:val="header"/>
    <w:basedOn w:val="a"/>
    <w:link w:val="a7"/>
    <w:uiPriority w:val="99"/>
    <w:unhideWhenUsed/>
    <w:rsid w:val="00871C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71C13"/>
  </w:style>
  <w:style w:type="paragraph" w:styleId="a8">
    <w:name w:val="footer"/>
    <w:basedOn w:val="a"/>
    <w:link w:val="a9"/>
    <w:uiPriority w:val="99"/>
    <w:unhideWhenUsed/>
    <w:rsid w:val="00871C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71C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1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754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2025-03-22T11:10:00Z</dcterms:created>
  <dcterms:modified xsi:type="dcterms:W3CDTF">2026-10-12T13:11:00Z</dcterms:modified>
</cp:coreProperties>
</file>